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5F69D" w14:textId="50C7EA29" w:rsidR="008A0FBC" w:rsidRPr="00884202" w:rsidRDefault="00095361" w:rsidP="00D92F37">
      <w:pPr>
        <w:spacing w:after="0" w:line="240" w:lineRule="auto"/>
        <w:jc w:val="center"/>
        <w:rPr>
          <w:rFonts w:ascii="Calibri" w:eastAsia="微軟正黑體" w:hAnsi="Calibri" w:cs="Calibri"/>
          <w:b/>
          <w:bCs/>
          <w:sz w:val="32"/>
          <w:szCs w:val="32"/>
        </w:rPr>
      </w:pPr>
      <w:r w:rsidRPr="00884202">
        <w:rPr>
          <w:rFonts w:ascii="Calibri" w:eastAsia="微軟正黑體" w:hAnsi="Calibri" w:cs="Calibri"/>
          <w:b/>
          <w:bCs/>
          <w:sz w:val="32"/>
          <w:szCs w:val="32"/>
        </w:rPr>
        <w:t>2026 Taiwan PAH Summit</w:t>
      </w:r>
    </w:p>
    <w:p w14:paraId="7DCCC7B0" w14:textId="1C9F9D75" w:rsidR="00D70697" w:rsidRPr="00884202" w:rsidRDefault="00D70697" w:rsidP="00D92F37">
      <w:pPr>
        <w:spacing w:after="0" w:line="240" w:lineRule="auto"/>
        <w:rPr>
          <w:rFonts w:ascii="Calibri" w:eastAsia="微軟正黑體" w:hAnsi="Calibri" w:cs="Calibri"/>
          <w:bCs/>
        </w:rPr>
      </w:pPr>
      <w:r w:rsidRPr="00884202">
        <w:rPr>
          <w:rFonts w:ascii="Calibri" w:eastAsia="微軟正黑體" w:hAnsi="Calibri" w:cs="Calibri"/>
          <w:bCs/>
        </w:rPr>
        <w:t>Date &amp; Time: July 4, 2026</w:t>
      </w:r>
      <w:r w:rsidR="00C86E7A">
        <w:rPr>
          <w:rFonts w:ascii="Calibri" w:eastAsia="微軟正黑體" w:hAnsi="Calibri" w:cs="Calibri"/>
          <w:bCs/>
        </w:rPr>
        <w:t xml:space="preserve"> 2:</w:t>
      </w:r>
      <w:r w:rsidR="00074982">
        <w:rPr>
          <w:rFonts w:ascii="Calibri" w:eastAsia="微軟正黑體" w:hAnsi="Calibri" w:cs="Calibri"/>
          <w:bCs/>
        </w:rPr>
        <w:t>0</w:t>
      </w:r>
      <w:r w:rsidR="00C86E7A">
        <w:rPr>
          <w:rFonts w:ascii="Calibri" w:eastAsia="微軟正黑體" w:hAnsi="Calibri" w:cs="Calibri"/>
          <w:bCs/>
        </w:rPr>
        <w:t>0pm – 5:40pm</w:t>
      </w:r>
    </w:p>
    <w:p w14:paraId="680A1E1F" w14:textId="67503778" w:rsidR="00C86E7A" w:rsidRDefault="00D70697" w:rsidP="00D92F37">
      <w:pPr>
        <w:spacing w:after="0" w:line="240" w:lineRule="auto"/>
        <w:rPr>
          <w:rFonts w:ascii="Calibri" w:eastAsia="微軟正黑體" w:hAnsi="Calibri" w:cs="Calibri"/>
          <w:bCs/>
        </w:rPr>
      </w:pPr>
      <w:r w:rsidRPr="00884202">
        <w:rPr>
          <w:rFonts w:ascii="Calibri" w:eastAsia="微軟正黑體" w:hAnsi="Calibri" w:cs="Calibri"/>
          <w:bCs/>
        </w:rPr>
        <w:t xml:space="preserve">Organizer: Taiwan Society of </w:t>
      </w:r>
      <w:r w:rsidR="00C86E7A">
        <w:rPr>
          <w:rFonts w:ascii="Calibri" w:eastAsia="微軟正黑體" w:hAnsi="Calibri" w:cs="Calibri"/>
          <w:bCs/>
        </w:rPr>
        <w:t>Pulmonary and Critical Care Medicine</w:t>
      </w:r>
    </w:p>
    <w:p w14:paraId="7AAC669E" w14:textId="29502640" w:rsidR="008973A8" w:rsidRPr="00884202" w:rsidRDefault="00C86E7A" w:rsidP="00D92F37">
      <w:pPr>
        <w:spacing w:after="0" w:line="240" w:lineRule="auto"/>
        <w:rPr>
          <w:rFonts w:ascii="Calibri" w:eastAsia="微軟正黑體" w:hAnsi="Calibri" w:cs="Calibri"/>
          <w:bCs/>
        </w:rPr>
      </w:pPr>
      <w:r>
        <w:rPr>
          <w:rFonts w:ascii="Calibri" w:eastAsia="微軟正黑體" w:hAnsi="Calibri" w:cs="Calibri"/>
          <w:bCs/>
        </w:rPr>
        <w:t>Co-organizer:</w:t>
      </w:r>
      <w:r w:rsidR="00D70697" w:rsidRPr="00884202">
        <w:rPr>
          <w:rFonts w:ascii="Calibri" w:eastAsia="微軟正黑體" w:hAnsi="Calibri" w:cs="Calibri"/>
          <w:bCs/>
        </w:rPr>
        <w:t xml:space="preserve"> Taiwan Society of </w:t>
      </w:r>
      <w:r w:rsidR="008973A8">
        <w:rPr>
          <w:rFonts w:ascii="Calibri" w:eastAsia="微軟正黑體" w:hAnsi="Calibri" w:cs="Calibri" w:hint="eastAsia"/>
          <w:bCs/>
        </w:rPr>
        <w:t>Critical Care Medicine</w:t>
      </w:r>
    </w:p>
    <w:p w14:paraId="2BAE6FB5" w14:textId="0418D23A" w:rsidR="00D70697" w:rsidRPr="00884202" w:rsidRDefault="00D70697" w:rsidP="00D92F37">
      <w:pPr>
        <w:spacing w:after="0" w:line="240" w:lineRule="auto"/>
        <w:rPr>
          <w:rFonts w:ascii="Calibri" w:eastAsia="微軟正黑體" w:hAnsi="Calibri" w:cs="Calibri"/>
          <w:bCs/>
        </w:rPr>
      </w:pPr>
      <w:r w:rsidRPr="00884202">
        <w:rPr>
          <w:rFonts w:ascii="Calibri" w:eastAsia="微軟正黑體" w:hAnsi="Calibri" w:cs="Calibri"/>
          <w:bCs/>
        </w:rPr>
        <w:t>Venue:</w:t>
      </w:r>
      <w:r w:rsidR="007B0B75">
        <w:rPr>
          <w:rFonts w:ascii="Calibri" w:eastAsia="微軟正黑體" w:hAnsi="Calibri" w:cs="Calibri" w:hint="eastAsia"/>
          <w:bCs/>
        </w:rPr>
        <w:t xml:space="preserve"> </w:t>
      </w:r>
      <w:r w:rsidRPr="00884202">
        <w:rPr>
          <w:rFonts w:ascii="Calibri" w:eastAsia="微軟正黑體" w:hAnsi="Calibri" w:cs="Calibri"/>
          <w:bCs/>
        </w:rPr>
        <w:t>B1 Red Rooftop Ballroom, Shangri-La Far Eastern, Tainan</w:t>
      </w:r>
      <w:r w:rsidR="001139C6">
        <w:rPr>
          <w:rFonts w:ascii="Calibri" w:eastAsia="微軟正黑體" w:hAnsi="Calibri" w:cs="Calibri" w:hint="eastAsia"/>
          <w:bCs/>
        </w:rPr>
        <w:t xml:space="preserve"> </w:t>
      </w:r>
    </w:p>
    <w:p w14:paraId="43DA0CC7" w14:textId="77777777" w:rsidR="00851A99" w:rsidRPr="00884202" w:rsidRDefault="00851A99" w:rsidP="00D92F37">
      <w:pPr>
        <w:spacing w:after="0" w:line="240" w:lineRule="auto"/>
        <w:rPr>
          <w:rFonts w:ascii="Calibri" w:eastAsia="微軟正黑體" w:hAnsi="Calibri" w:cs="Calibr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119"/>
        <w:gridCol w:w="2024"/>
        <w:gridCol w:w="2024"/>
      </w:tblGrid>
      <w:tr w:rsidR="004D02CA" w:rsidRPr="00884202" w14:paraId="71222633" w14:textId="77777777" w:rsidTr="006014B5"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7356721B" w14:textId="2AD060B1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Time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56645C62" w14:textId="171A2E29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Topic</w:t>
            </w:r>
          </w:p>
        </w:tc>
        <w:tc>
          <w:tcPr>
            <w:tcW w:w="2024" w:type="dxa"/>
            <w:shd w:val="clear" w:color="auto" w:fill="D9D9D9" w:themeFill="background1" w:themeFillShade="D9"/>
            <w:vAlign w:val="center"/>
          </w:tcPr>
          <w:p w14:paraId="63390F10" w14:textId="626995C9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Speaker</w:t>
            </w:r>
          </w:p>
        </w:tc>
        <w:tc>
          <w:tcPr>
            <w:tcW w:w="2024" w:type="dxa"/>
            <w:shd w:val="clear" w:color="auto" w:fill="D9D9D9" w:themeFill="background1" w:themeFillShade="D9"/>
            <w:vAlign w:val="center"/>
          </w:tcPr>
          <w:p w14:paraId="1F03D57F" w14:textId="07A43762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Moderator</w:t>
            </w:r>
          </w:p>
        </w:tc>
      </w:tr>
      <w:tr w:rsidR="004D02CA" w:rsidRPr="00884202" w14:paraId="5F30A937" w14:textId="77777777" w:rsidTr="00884202">
        <w:trPr>
          <w:trHeight w:val="79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609E513F" w14:textId="686597B2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</w:t>
            </w:r>
            <w:r w:rsidR="00095361" w:rsidRPr="00884202">
              <w:rPr>
                <w:rFonts w:ascii="Calibri" w:eastAsia="微軟正黑體" w:hAnsi="Calibri" w:cs="Calibri"/>
              </w:rPr>
              <w:t>4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0</w:t>
            </w:r>
            <w:r w:rsidRPr="00884202">
              <w:rPr>
                <w:rFonts w:ascii="Calibri" w:eastAsia="微軟正黑體" w:hAnsi="Calibri" w:cs="Calibri"/>
              </w:rPr>
              <w:t>0 – 1</w:t>
            </w:r>
            <w:r w:rsidR="00095361" w:rsidRPr="00884202">
              <w:rPr>
                <w:rFonts w:ascii="Calibri" w:eastAsia="微軟正黑體" w:hAnsi="Calibri" w:cs="Calibri"/>
              </w:rPr>
              <w:t>4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1</w:t>
            </w:r>
            <w:r w:rsidR="00095361" w:rsidRPr="00884202">
              <w:rPr>
                <w:rFonts w:ascii="Calibri" w:eastAsia="微軟正黑體" w:hAnsi="Calibri" w:cs="Calibri"/>
              </w:rPr>
              <w:t>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349FBAF0" w14:textId="2D424F96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Opening</w:t>
            </w:r>
          </w:p>
        </w:tc>
        <w:tc>
          <w:tcPr>
            <w:tcW w:w="4048" w:type="dxa"/>
            <w:gridSpan w:val="2"/>
            <w:shd w:val="clear" w:color="auto" w:fill="FFFFFF" w:themeFill="background1"/>
            <w:vAlign w:val="center"/>
          </w:tcPr>
          <w:p w14:paraId="750D362A" w14:textId="77777777" w:rsidR="00293295" w:rsidRPr="007B0B75" w:rsidRDefault="00293295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許志新醫師</w:t>
            </w:r>
          </w:p>
          <w:p w14:paraId="3FB00806" w14:textId="378BBEBC" w:rsidR="004D02CA" w:rsidRPr="007B0B75" w:rsidRDefault="00884202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National Cheng Kung University Hospital</w:t>
            </w:r>
          </w:p>
        </w:tc>
      </w:tr>
      <w:tr w:rsidR="004A248A" w:rsidRPr="00884202" w14:paraId="40D3EA73" w14:textId="77777777" w:rsidTr="00884202">
        <w:trPr>
          <w:trHeight w:val="879"/>
        </w:trPr>
        <w:tc>
          <w:tcPr>
            <w:tcW w:w="1129" w:type="dxa"/>
            <w:shd w:val="clear" w:color="auto" w:fill="FFFFFF" w:themeFill="background1"/>
            <w:vAlign w:val="center"/>
          </w:tcPr>
          <w:p w14:paraId="099BB315" w14:textId="37588BC1" w:rsidR="004A248A" w:rsidRPr="00884202" w:rsidRDefault="004A248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14:</w:t>
            </w:r>
            <w:r w:rsidR="003A4C5C">
              <w:rPr>
                <w:rFonts w:ascii="Calibri" w:eastAsia="微軟正黑體" w:hAnsi="Calibri" w:cs="Calibri"/>
              </w:rPr>
              <w:t>1</w:t>
            </w:r>
            <w:r w:rsidRPr="00884202">
              <w:rPr>
                <w:rFonts w:ascii="Calibri" w:eastAsia="微軟正黑體" w:hAnsi="Calibri" w:cs="Calibri"/>
              </w:rPr>
              <w:t>0-1</w:t>
            </w:r>
            <w:r w:rsidR="003A4C5C">
              <w:rPr>
                <w:rFonts w:ascii="Calibri" w:eastAsia="微軟正黑體" w:hAnsi="Calibri" w:cs="Calibri"/>
              </w:rPr>
              <w:t>4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3</w:t>
            </w:r>
            <w:r w:rsidRPr="00884202">
              <w:rPr>
                <w:rFonts w:ascii="Calibri" w:eastAsia="微軟正黑體" w:hAnsi="Calibri" w:cs="Calibri"/>
              </w:rPr>
              <w:t>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3531EE44" w14:textId="40E4E406" w:rsidR="004A248A" w:rsidRPr="00884202" w:rsidRDefault="004A248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Advanced Diagnostics &amp; Stratified PAH Management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1F25717C" w14:textId="77777777" w:rsidR="00293295" w:rsidRPr="007B0B75" w:rsidRDefault="00293295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徐紹勛醫師</w:t>
            </w:r>
          </w:p>
          <w:p w14:paraId="578E8509" w14:textId="4EB8DA88" w:rsidR="00884202" w:rsidRPr="007B0B75" w:rsidRDefault="00884202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National Taiwan University Hospital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64F56531" w14:textId="313083F2" w:rsidR="004A248A" w:rsidRPr="007B0B75" w:rsidRDefault="00A105EE" w:rsidP="00D92F37">
            <w:pPr>
              <w:jc w:val="center"/>
              <w:rPr>
                <w:rFonts w:ascii="Calibri" w:eastAsia="微軟正黑體" w:hAnsi="Calibri" w:cs="Calibri"/>
                <w:b/>
              </w:rPr>
            </w:pPr>
            <w:r w:rsidRPr="007B0B75">
              <w:rPr>
                <w:rFonts w:ascii="Calibri" w:eastAsia="微軟正黑體" w:hAnsi="Calibri" w:cs="Calibri"/>
                <w:b/>
              </w:rPr>
              <w:t>陶啟偉醫師</w:t>
            </w:r>
          </w:p>
          <w:p w14:paraId="11929E69" w14:textId="3A99BA2B" w:rsidR="00EC60BC" w:rsidRPr="007B0B75" w:rsidRDefault="00EC60BC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Cheng Hsin General Hospital</w:t>
            </w:r>
          </w:p>
        </w:tc>
      </w:tr>
      <w:tr w:rsidR="004A248A" w:rsidRPr="00884202" w14:paraId="4ED3F9B3" w14:textId="77777777" w:rsidTr="00884202">
        <w:trPr>
          <w:trHeight w:val="879"/>
        </w:trPr>
        <w:tc>
          <w:tcPr>
            <w:tcW w:w="1129" w:type="dxa"/>
            <w:shd w:val="clear" w:color="auto" w:fill="FFFFFF" w:themeFill="background1"/>
            <w:vAlign w:val="center"/>
          </w:tcPr>
          <w:p w14:paraId="15147E23" w14:textId="5A568628" w:rsidR="004A248A" w:rsidRPr="00884202" w:rsidRDefault="004A248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</w:t>
            </w:r>
            <w:r w:rsidR="003A4C5C">
              <w:rPr>
                <w:rFonts w:ascii="Calibri" w:eastAsia="微軟正黑體" w:hAnsi="Calibri" w:cs="Calibri"/>
              </w:rPr>
              <w:t>4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3</w:t>
            </w:r>
            <w:r w:rsidRPr="00884202">
              <w:rPr>
                <w:rFonts w:ascii="Calibri" w:eastAsia="微軟正黑體" w:hAnsi="Calibri" w:cs="Calibri"/>
              </w:rPr>
              <w:t>0-1</w:t>
            </w:r>
            <w:r w:rsidR="003A4C5C">
              <w:rPr>
                <w:rFonts w:ascii="Calibri" w:eastAsia="微軟正黑體" w:hAnsi="Calibri" w:cs="Calibri"/>
              </w:rPr>
              <w:t>4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5</w:t>
            </w:r>
            <w:r w:rsidRPr="00884202">
              <w:rPr>
                <w:rFonts w:ascii="Calibri" w:eastAsia="微軟正黑體" w:hAnsi="Calibri" w:cs="Calibri"/>
              </w:rPr>
              <w:t>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4E37B139" w14:textId="0643CDBC" w:rsidR="004A248A" w:rsidRPr="00884202" w:rsidRDefault="004A248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Taiwan TSOC PAH Treatment Guideline 2025 Update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74566E2D" w14:textId="09DC4799" w:rsidR="00293295" w:rsidRPr="007B0B75" w:rsidRDefault="00293295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吳書豪醫師</w:t>
            </w:r>
          </w:p>
          <w:p w14:paraId="4996AD80" w14:textId="71A7DB3B" w:rsidR="00884202" w:rsidRPr="007B0B75" w:rsidRDefault="00884202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MacKay Memorial Hospital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059506F1" w14:textId="77777777" w:rsidR="009D7623" w:rsidRPr="007B0B75" w:rsidRDefault="009D7623" w:rsidP="00D92F37">
            <w:pPr>
              <w:jc w:val="center"/>
              <w:rPr>
                <w:rFonts w:ascii="Calibri" w:eastAsia="微軟正黑體" w:hAnsi="Calibri" w:cs="Calibri"/>
                <w:b/>
              </w:rPr>
            </w:pPr>
            <w:r w:rsidRPr="007B0B75">
              <w:rPr>
                <w:rFonts w:ascii="Calibri" w:eastAsia="微軟正黑體" w:hAnsi="Calibri" w:cs="Calibri"/>
                <w:b/>
              </w:rPr>
              <w:t>戴任恭醫師</w:t>
            </w:r>
          </w:p>
          <w:p w14:paraId="348AE084" w14:textId="4138114F" w:rsidR="00884202" w:rsidRPr="007B0B75" w:rsidRDefault="009D7623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Kaohsiung Medical University Chung-Ho Memorial Hospital</w:t>
            </w:r>
          </w:p>
        </w:tc>
      </w:tr>
      <w:tr w:rsidR="00D44E65" w:rsidRPr="00884202" w14:paraId="71A53D44" w14:textId="77777777" w:rsidTr="00884202">
        <w:trPr>
          <w:trHeight w:val="879"/>
        </w:trPr>
        <w:tc>
          <w:tcPr>
            <w:tcW w:w="1129" w:type="dxa"/>
            <w:shd w:val="clear" w:color="auto" w:fill="FFFFFF" w:themeFill="background1"/>
            <w:vAlign w:val="center"/>
          </w:tcPr>
          <w:p w14:paraId="45CC38D3" w14:textId="577E15B5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</w:t>
            </w:r>
            <w:r w:rsidR="003A4C5C">
              <w:rPr>
                <w:rFonts w:ascii="Calibri" w:eastAsia="微軟正黑體" w:hAnsi="Calibri" w:cs="Calibri"/>
              </w:rPr>
              <w:t>4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5</w:t>
            </w:r>
            <w:r w:rsidRPr="00884202">
              <w:rPr>
                <w:rFonts w:ascii="Calibri" w:eastAsia="微軟正黑體" w:hAnsi="Calibri" w:cs="Calibri"/>
              </w:rPr>
              <w:t>0-15:</w:t>
            </w:r>
            <w:r w:rsidR="003A4C5C">
              <w:rPr>
                <w:rFonts w:ascii="Calibri" w:eastAsia="微軟正黑體" w:hAnsi="Calibri" w:cs="Calibri"/>
              </w:rPr>
              <w:t>2</w:t>
            </w:r>
            <w:r w:rsidRPr="00884202">
              <w:rPr>
                <w:rFonts w:ascii="Calibri" w:eastAsia="微軟正黑體" w:hAnsi="Calibri" w:cs="Calibri"/>
              </w:rPr>
              <w:t>5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46ACD61C" w14:textId="163AC313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PAH: Navigating the Pathways of Progress in Treatment and Patient Care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311B726D" w14:textId="11375A34" w:rsidR="008973A8" w:rsidRPr="007B0B75" w:rsidRDefault="008973A8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 xml:space="preserve">Dr. </w:t>
            </w:r>
            <w:r w:rsidR="00884202" w:rsidRPr="007B0B75">
              <w:rPr>
                <w:rFonts w:ascii="Calibri" w:eastAsia="微軟正黑體" w:hAnsi="Calibri" w:cs="Calibri"/>
                <w:b/>
                <w:bCs/>
              </w:rPr>
              <w:t>Marius M. Hoeper</w:t>
            </w:r>
          </w:p>
          <w:p w14:paraId="6F9ED9BE" w14:textId="2F9FF2BE" w:rsidR="008973A8" w:rsidRPr="007B0B75" w:rsidRDefault="008973A8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 w:hint="eastAsia"/>
                <w:sz w:val="18"/>
                <w:szCs w:val="18"/>
              </w:rPr>
              <w:t>Hannover Medical School, Germany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4E4D4FEE" w14:textId="34A3C57E" w:rsidR="00D44E65" w:rsidRPr="007B0B75" w:rsidRDefault="00293295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郭炳宏醫師</w:t>
            </w:r>
          </w:p>
          <w:p w14:paraId="3C144B9B" w14:textId="1A05DCFD" w:rsidR="00884202" w:rsidRPr="007B0B75" w:rsidRDefault="00884202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National Taiwan University Hospital</w:t>
            </w:r>
          </w:p>
        </w:tc>
      </w:tr>
      <w:tr w:rsidR="004D02CA" w:rsidRPr="00884202" w14:paraId="7C489F29" w14:textId="77777777" w:rsidTr="00884202">
        <w:tc>
          <w:tcPr>
            <w:tcW w:w="1129" w:type="dxa"/>
            <w:shd w:val="clear" w:color="auto" w:fill="FFFFFF" w:themeFill="background1"/>
            <w:vAlign w:val="center"/>
          </w:tcPr>
          <w:p w14:paraId="24138E92" w14:textId="3968D741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</w:t>
            </w:r>
            <w:r w:rsidR="004A248A" w:rsidRPr="00884202">
              <w:rPr>
                <w:rFonts w:ascii="Calibri" w:eastAsia="微軟正黑體" w:hAnsi="Calibri" w:cs="Calibri"/>
              </w:rPr>
              <w:t>5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2</w:t>
            </w:r>
            <w:r w:rsidR="00D44E65" w:rsidRPr="00884202">
              <w:rPr>
                <w:rFonts w:ascii="Calibri" w:eastAsia="微軟正黑體" w:hAnsi="Calibri" w:cs="Calibri"/>
              </w:rPr>
              <w:t>5</w:t>
            </w:r>
            <w:r w:rsidRPr="00884202">
              <w:rPr>
                <w:rFonts w:ascii="Calibri" w:eastAsia="微軟正黑體" w:hAnsi="Calibri" w:cs="Calibri"/>
              </w:rPr>
              <w:t xml:space="preserve"> – 1</w:t>
            </w:r>
            <w:r w:rsidR="003A4C5C">
              <w:rPr>
                <w:rFonts w:ascii="Calibri" w:eastAsia="微軟正黑體" w:hAnsi="Calibri" w:cs="Calibri"/>
              </w:rPr>
              <w:t>5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4</w:t>
            </w:r>
            <w:r w:rsidR="00D92F37">
              <w:rPr>
                <w:rFonts w:ascii="Calibri" w:eastAsia="微軟正黑體" w:hAnsi="Calibri" w:cs="Calibri" w:hint="eastAsia"/>
              </w:rPr>
              <w:t>5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1D512A25" w14:textId="7DEBDB8D" w:rsidR="004D02CA" w:rsidRPr="00884202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Break</w:t>
            </w:r>
          </w:p>
        </w:tc>
        <w:tc>
          <w:tcPr>
            <w:tcW w:w="4048" w:type="dxa"/>
            <w:gridSpan w:val="2"/>
            <w:shd w:val="clear" w:color="auto" w:fill="FFFFFF" w:themeFill="background1"/>
            <w:vAlign w:val="center"/>
          </w:tcPr>
          <w:p w14:paraId="6C0E510F" w14:textId="7A1A7F07" w:rsidR="004D02CA" w:rsidRPr="007B0B75" w:rsidRDefault="004D02CA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</w:rPr>
              <w:t>ALL</w:t>
            </w:r>
          </w:p>
        </w:tc>
      </w:tr>
      <w:tr w:rsidR="00D44E65" w:rsidRPr="00884202" w14:paraId="486B975E" w14:textId="77777777" w:rsidTr="00884202">
        <w:trPr>
          <w:trHeight w:val="7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2DF68C06" w14:textId="711CA928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</w:t>
            </w:r>
            <w:r w:rsidR="003A4C5C">
              <w:rPr>
                <w:rFonts w:ascii="Calibri" w:eastAsia="微軟正黑體" w:hAnsi="Calibri" w:cs="Calibri"/>
              </w:rPr>
              <w:t>5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3A4C5C">
              <w:rPr>
                <w:rFonts w:ascii="Calibri" w:eastAsia="微軟正黑體" w:hAnsi="Calibri" w:cs="Calibri"/>
              </w:rPr>
              <w:t>4</w:t>
            </w:r>
            <w:r w:rsidR="00D92F37">
              <w:rPr>
                <w:rFonts w:ascii="Calibri" w:eastAsia="微軟正黑體" w:hAnsi="Calibri" w:cs="Calibri" w:hint="eastAsia"/>
              </w:rPr>
              <w:t>5</w:t>
            </w:r>
            <w:r w:rsidRPr="00884202">
              <w:rPr>
                <w:rFonts w:ascii="Calibri" w:eastAsia="微軟正黑體" w:hAnsi="Calibri" w:cs="Calibri"/>
              </w:rPr>
              <w:t xml:space="preserve"> – 16:</w:t>
            </w:r>
            <w:r w:rsidR="00D92F37">
              <w:rPr>
                <w:rFonts w:ascii="Calibri" w:eastAsia="微軟正黑體" w:hAnsi="Calibri" w:cs="Calibri" w:hint="eastAsia"/>
              </w:rPr>
              <w:t>20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6669306" w14:textId="180D14AE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From Clinical Trials to Clinical Practice: Experience with Sotatercept in PAH Management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71C17E48" w14:textId="77777777" w:rsidR="00D44E65" w:rsidRPr="007B0B75" w:rsidRDefault="008973A8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 xml:space="preserve">Dr. </w:t>
            </w:r>
            <w:r w:rsidR="00D44E65" w:rsidRPr="007B0B75">
              <w:rPr>
                <w:rFonts w:ascii="Calibri" w:eastAsia="微軟正黑體" w:hAnsi="Calibri" w:cs="Calibri"/>
                <w:b/>
                <w:bCs/>
              </w:rPr>
              <w:t>Takahiro Hiraide</w:t>
            </w:r>
          </w:p>
          <w:p w14:paraId="08234D03" w14:textId="1A6F8E8A" w:rsidR="008973A8" w:rsidRPr="007B0B75" w:rsidRDefault="008973A8" w:rsidP="00D92F37">
            <w:pPr>
              <w:jc w:val="center"/>
              <w:rPr>
                <w:rFonts w:ascii="Calibri" w:eastAsia="微軟正黑體" w:hAnsi="Calibri" w:cs="Calibri"/>
                <w:sz w:val="18"/>
                <w:szCs w:val="18"/>
              </w:rPr>
            </w:pPr>
            <w:r w:rsidRPr="007B0B75">
              <w:rPr>
                <w:rFonts w:ascii="Calibri" w:eastAsia="微軟正黑體" w:hAnsi="Calibri" w:cs="Calibri" w:hint="eastAsia"/>
                <w:sz w:val="18"/>
                <w:szCs w:val="18"/>
              </w:rPr>
              <w:t>Keio University Hospital, Japan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70E35D6A" w14:textId="659E3DF0" w:rsidR="00EC60BC" w:rsidRPr="007B0B75" w:rsidRDefault="009D7623" w:rsidP="00D92F37">
            <w:pPr>
              <w:jc w:val="center"/>
              <w:rPr>
                <w:rFonts w:ascii="Calibri" w:eastAsia="微軟正黑體" w:hAnsi="Calibri" w:cs="Calibri"/>
                <w:b/>
              </w:rPr>
            </w:pPr>
            <w:r w:rsidRPr="007B0B75">
              <w:rPr>
                <w:rFonts w:ascii="Calibri" w:eastAsia="微軟正黑體" w:hAnsi="Calibri" w:cs="Calibri"/>
                <w:b/>
              </w:rPr>
              <w:t>劉維新醫師</w:t>
            </w:r>
          </w:p>
          <w:p w14:paraId="4D4E1AEB" w14:textId="67D262FE" w:rsidR="009D7623" w:rsidRPr="007B0B75" w:rsidRDefault="00A42370" w:rsidP="00D92F37">
            <w:pPr>
              <w:jc w:val="center"/>
              <w:rPr>
                <w:rFonts w:ascii="Calibri" w:eastAsia="微軟正黑體" w:hAnsi="Calibri" w:cs="Calibri"/>
                <w:sz w:val="18"/>
                <w:szCs w:val="18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Hualien Tzu Chi Hospital</w:t>
            </w:r>
          </w:p>
        </w:tc>
      </w:tr>
      <w:tr w:rsidR="003A4C5C" w:rsidRPr="00884202" w14:paraId="36E6F721" w14:textId="77777777" w:rsidTr="0031780A">
        <w:trPr>
          <w:trHeight w:val="99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5B258614" w14:textId="2F5E51A9" w:rsidR="003A4C5C" w:rsidRPr="00884202" w:rsidRDefault="003A4C5C" w:rsidP="00D92F37">
            <w:pPr>
              <w:jc w:val="center"/>
              <w:rPr>
                <w:rFonts w:ascii="Calibri" w:eastAsia="微軟正黑體" w:hAnsi="Calibri" w:cs="Calibri"/>
              </w:rPr>
            </w:pPr>
            <w:r>
              <w:rPr>
                <w:rFonts w:ascii="Calibri" w:eastAsia="微軟正黑體" w:hAnsi="Calibri" w:cs="Calibri"/>
              </w:rPr>
              <w:t>16:</w:t>
            </w:r>
            <w:r w:rsidR="00D92F37">
              <w:rPr>
                <w:rFonts w:ascii="Calibri" w:eastAsia="微軟正黑體" w:hAnsi="Calibri" w:cs="Calibri" w:hint="eastAsia"/>
              </w:rPr>
              <w:t>20</w:t>
            </w:r>
            <w:r>
              <w:rPr>
                <w:rFonts w:ascii="Calibri" w:eastAsia="微軟正黑體" w:hAnsi="Calibri" w:cs="Calibri"/>
              </w:rPr>
              <w:t xml:space="preserve"> – 16:</w:t>
            </w:r>
            <w:r w:rsidR="00D92F37">
              <w:rPr>
                <w:rFonts w:ascii="Calibri" w:eastAsia="微軟正黑體" w:hAnsi="Calibri" w:cs="Calibri" w:hint="eastAsia"/>
              </w:rPr>
              <w:t>40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4995871B" w14:textId="4005815D" w:rsidR="003A4C5C" w:rsidRPr="00074982" w:rsidRDefault="00074982" w:rsidP="00074982">
            <w:pPr>
              <w:jc w:val="center"/>
              <w:rPr>
                <w:rFonts w:ascii="Calibri" w:eastAsia="微軟正黑體" w:hAnsi="Calibri" w:cs="Calibri"/>
              </w:rPr>
            </w:pPr>
            <w:r w:rsidRPr="00074982">
              <w:rPr>
                <w:rFonts w:ascii="Calibri" w:eastAsia="微軟正黑體" w:hAnsi="Calibri" w:cs="Calibri"/>
              </w:rPr>
              <w:t>Management of Pulmonary Arterial Hypertension (PAH) from a Pulmonologist’s Perspective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264848B6" w14:textId="3A970EC4" w:rsidR="003A4C5C" w:rsidRDefault="00D92F37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>
              <w:rPr>
                <w:rFonts w:ascii="Calibri" w:eastAsia="微軟正黑體" w:hAnsi="Calibri" w:cs="Calibri" w:hint="eastAsia"/>
                <w:b/>
                <w:bCs/>
              </w:rPr>
              <w:t>陳美音醫師</w:t>
            </w:r>
            <w:r w:rsidR="004B6628">
              <w:rPr>
                <w:rFonts w:ascii="Calibri" w:eastAsia="微軟正黑體" w:hAnsi="Calibri" w:cs="Calibri"/>
                <w:b/>
                <w:bCs/>
              </w:rPr>
              <w:t>(TBC)</w:t>
            </w:r>
          </w:p>
          <w:p w14:paraId="086CE87C" w14:textId="720DFDF1" w:rsidR="00D92F37" w:rsidRPr="00D92F37" w:rsidRDefault="00D92F37" w:rsidP="00D92F37">
            <w:pPr>
              <w:jc w:val="center"/>
              <w:rPr>
                <w:rFonts w:ascii="Calibri" w:eastAsia="微軟正黑體" w:hAnsi="Calibri" w:cs="Calibri"/>
                <w:sz w:val="18"/>
                <w:szCs w:val="18"/>
              </w:rPr>
            </w:pPr>
            <w:r w:rsidRPr="00D92F37">
              <w:rPr>
                <w:rFonts w:ascii="Calibri" w:eastAsia="微軟正黑體" w:hAnsi="Calibri" w:cs="Calibri" w:hint="eastAsia"/>
                <w:sz w:val="18"/>
                <w:szCs w:val="18"/>
              </w:rPr>
              <w:t>Taoyuan General Hospital, Ministry of Health and Welfare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0FAAD67C" w14:textId="501E369D" w:rsidR="003A4C5C" w:rsidRDefault="00D92F37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>
              <w:rPr>
                <w:rFonts w:ascii="Calibri" w:eastAsia="微軟正黑體" w:hAnsi="Calibri" w:cs="Calibri" w:hint="eastAsia"/>
                <w:b/>
                <w:bCs/>
              </w:rPr>
              <w:t>劉景隆醫師</w:t>
            </w:r>
            <w:r w:rsidR="004B6628">
              <w:rPr>
                <w:rFonts w:ascii="Calibri" w:eastAsia="微軟正黑體" w:hAnsi="Calibri" w:cs="Calibri"/>
                <w:b/>
                <w:bCs/>
              </w:rPr>
              <w:t>(TBC)</w:t>
            </w:r>
          </w:p>
          <w:p w14:paraId="551F9012" w14:textId="1A9275FF" w:rsidR="00D92F37" w:rsidRPr="00D92F37" w:rsidRDefault="00D92F37" w:rsidP="00D92F37">
            <w:pPr>
              <w:jc w:val="center"/>
              <w:rPr>
                <w:rFonts w:ascii="Calibri" w:eastAsia="微軟正黑體" w:hAnsi="Calibri" w:cs="Calibri"/>
                <w:sz w:val="18"/>
                <w:szCs w:val="18"/>
              </w:rPr>
            </w:pPr>
            <w:r w:rsidRPr="00D92F37">
              <w:rPr>
                <w:rFonts w:ascii="Calibri" w:eastAsia="微軟正黑體" w:hAnsi="Calibri" w:cs="Calibri" w:hint="eastAsia"/>
                <w:sz w:val="18"/>
                <w:szCs w:val="18"/>
              </w:rPr>
              <w:t>Mackay Memorial Hospital</w:t>
            </w:r>
          </w:p>
        </w:tc>
      </w:tr>
      <w:tr w:rsidR="00D44E65" w:rsidRPr="00884202" w14:paraId="29DD5888" w14:textId="77777777" w:rsidTr="001139C6">
        <w:trPr>
          <w:trHeight w:val="557"/>
        </w:trPr>
        <w:tc>
          <w:tcPr>
            <w:tcW w:w="1129" w:type="dxa"/>
            <w:shd w:val="clear" w:color="auto" w:fill="FFFFFF" w:themeFill="background1"/>
            <w:vAlign w:val="center"/>
          </w:tcPr>
          <w:p w14:paraId="31B2F64A" w14:textId="0EC942D8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16:</w:t>
            </w:r>
            <w:r w:rsidR="00D92F37">
              <w:rPr>
                <w:rFonts w:ascii="Calibri" w:eastAsia="微軟正黑體" w:hAnsi="Calibri" w:cs="Calibri" w:hint="eastAsia"/>
              </w:rPr>
              <w:t>40</w:t>
            </w:r>
            <w:r w:rsidRPr="00884202">
              <w:rPr>
                <w:rFonts w:ascii="Calibri" w:eastAsia="微軟正黑體" w:hAnsi="Calibri" w:cs="Calibri"/>
              </w:rPr>
              <w:t>-1</w:t>
            </w:r>
            <w:r w:rsidR="00D92F37">
              <w:rPr>
                <w:rFonts w:ascii="Calibri" w:eastAsia="微軟正黑體" w:hAnsi="Calibri" w:cs="Calibri" w:hint="eastAsia"/>
              </w:rPr>
              <w:t>6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D92F37">
              <w:rPr>
                <w:rFonts w:ascii="Calibri" w:eastAsia="微軟正黑體" w:hAnsi="Calibri" w:cs="Calibri" w:hint="eastAsia"/>
              </w:rPr>
              <w:t>55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399F4714" w14:textId="1F61106A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Current Treatment Practice in Taiwan - Case Sharing</w:t>
            </w:r>
            <w:r w:rsidR="00E84C28" w:rsidRPr="00884202">
              <w:rPr>
                <w:rFonts w:ascii="Calibri" w:eastAsia="微軟正黑體" w:hAnsi="Calibri" w:cs="Calibri"/>
              </w:rPr>
              <w:t xml:space="preserve"> I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76852F80" w14:textId="4AD32719" w:rsidR="00D44E65" w:rsidRPr="007B0B75" w:rsidRDefault="00087ED1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林佳淩</w:t>
            </w:r>
            <w:r w:rsidR="00EC60BC" w:rsidRPr="007B0B75">
              <w:rPr>
                <w:rFonts w:ascii="Calibri" w:eastAsia="微軟正黑體" w:hAnsi="Calibri" w:cs="Calibri" w:hint="eastAsia"/>
                <w:b/>
                <w:bCs/>
              </w:rPr>
              <w:t>醫師</w:t>
            </w:r>
          </w:p>
          <w:p w14:paraId="2E76AE12" w14:textId="2FC929F3" w:rsidR="00EC60BC" w:rsidRPr="007B0B75" w:rsidRDefault="00EC60BC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 xml:space="preserve">National Cheng Kung </w:t>
            </w: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lastRenderedPageBreak/>
              <w:t>University Hospital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431B9DB5" w14:textId="77777777" w:rsidR="0031780A" w:rsidRPr="007B0B75" w:rsidRDefault="0031780A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lastRenderedPageBreak/>
              <w:t>賀萬靖醫師</w:t>
            </w:r>
          </w:p>
          <w:p w14:paraId="1A00C048" w14:textId="1945EE51" w:rsidR="00E84C28" w:rsidRPr="007B0B75" w:rsidRDefault="0031780A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 xml:space="preserve">Chang Gung Memorial </w:t>
            </w: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lastRenderedPageBreak/>
              <w:t>Hospital</w:t>
            </w:r>
            <w:r w:rsidR="001139C6">
              <w:rPr>
                <w:rFonts w:ascii="Calibri" w:eastAsia="微軟正黑體" w:hAnsi="Calibri" w:cs="Calibri" w:hint="eastAsia"/>
                <w:sz w:val="18"/>
                <w:szCs w:val="18"/>
              </w:rPr>
              <w:t xml:space="preserve"> Linkou</w:t>
            </w:r>
          </w:p>
        </w:tc>
      </w:tr>
      <w:tr w:rsidR="00D44E65" w:rsidRPr="00884202" w14:paraId="39093CB4" w14:textId="77777777" w:rsidTr="00884202">
        <w:trPr>
          <w:trHeight w:val="1335"/>
        </w:trPr>
        <w:tc>
          <w:tcPr>
            <w:tcW w:w="1129" w:type="dxa"/>
            <w:shd w:val="clear" w:color="auto" w:fill="FFFFFF" w:themeFill="background1"/>
            <w:vAlign w:val="center"/>
          </w:tcPr>
          <w:p w14:paraId="08A2FCC2" w14:textId="45B22F67" w:rsidR="00D44E65" w:rsidRPr="00884202" w:rsidRDefault="00E84C28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lastRenderedPageBreak/>
              <w:t>1</w:t>
            </w:r>
            <w:r w:rsidR="00D92F37">
              <w:rPr>
                <w:rFonts w:ascii="Calibri" w:eastAsia="微軟正黑體" w:hAnsi="Calibri" w:cs="Calibri" w:hint="eastAsia"/>
              </w:rPr>
              <w:t>6</w:t>
            </w:r>
            <w:r w:rsidRPr="00884202">
              <w:rPr>
                <w:rFonts w:ascii="Calibri" w:eastAsia="微軟正黑體" w:hAnsi="Calibri" w:cs="Calibri"/>
              </w:rPr>
              <w:t>:</w:t>
            </w:r>
            <w:r w:rsidR="00D92F37">
              <w:rPr>
                <w:rFonts w:ascii="Calibri" w:eastAsia="微軟正黑體" w:hAnsi="Calibri" w:cs="Calibri" w:hint="eastAsia"/>
              </w:rPr>
              <w:t>55</w:t>
            </w:r>
            <w:r w:rsidRPr="00884202">
              <w:rPr>
                <w:rFonts w:ascii="Calibri" w:eastAsia="微軟正黑體" w:hAnsi="Calibri" w:cs="Calibri"/>
              </w:rPr>
              <w:t>-17:</w:t>
            </w:r>
            <w:r w:rsidR="00D92F37">
              <w:rPr>
                <w:rFonts w:ascii="Calibri" w:eastAsia="微軟正黑體" w:hAnsi="Calibri" w:cs="Calibri" w:hint="eastAsia"/>
              </w:rPr>
              <w:t>10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FC7607C" w14:textId="1081CD79" w:rsidR="00D44E65" w:rsidRPr="00884202" w:rsidRDefault="00E84C28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Current Treatment Practice in Taiwan - Case Sharing II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0CD1B692" w14:textId="0BB50540" w:rsidR="00D44E65" w:rsidRPr="007B0B75" w:rsidRDefault="00293295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張皓智醫師</w:t>
            </w:r>
            <w:r w:rsidR="00B25604" w:rsidRPr="007B0B75">
              <w:rPr>
                <w:rFonts w:ascii="Calibri" w:eastAsia="微軟正黑體" w:hAnsi="Calibri" w:cs="Calibri"/>
                <w:b/>
                <w:bCs/>
              </w:rPr>
              <w:t>(</w:t>
            </w:r>
            <w:r w:rsidR="004B6628">
              <w:rPr>
                <w:rFonts w:ascii="Calibri" w:eastAsia="微軟正黑體" w:hAnsi="Calibri" w:cs="Calibri"/>
                <w:b/>
                <w:bCs/>
              </w:rPr>
              <w:t>TBC</w:t>
            </w:r>
            <w:r w:rsidR="00B25604" w:rsidRPr="007B0B75">
              <w:rPr>
                <w:rFonts w:ascii="Calibri" w:eastAsia="微軟正黑體" w:hAnsi="Calibri" w:cs="Calibri"/>
                <w:b/>
                <w:bCs/>
              </w:rPr>
              <w:t>)</w:t>
            </w:r>
          </w:p>
          <w:p w14:paraId="4ECD7639" w14:textId="189879A4" w:rsidR="00884202" w:rsidRPr="007B0B75" w:rsidRDefault="00884202" w:rsidP="00D92F37">
            <w:pPr>
              <w:jc w:val="center"/>
              <w:rPr>
                <w:rFonts w:ascii="Calibri" w:eastAsia="微軟正黑體" w:hAnsi="Calibri" w:cs="Calibri"/>
                <w:sz w:val="18"/>
                <w:szCs w:val="18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Taipei Veterans General Hospital</w:t>
            </w:r>
          </w:p>
        </w:tc>
        <w:tc>
          <w:tcPr>
            <w:tcW w:w="2024" w:type="dxa"/>
            <w:shd w:val="clear" w:color="auto" w:fill="FFFFFF" w:themeFill="background1"/>
            <w:vAlign w:val="center"/>
          </w:tcPr>
          <w:p w14:paraId="75FD0B8D" w14:textId="77777777" w:rsidR="008973A8" w:rsidRPr="007B0B75" w:rsidRDefault="008973A8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許志新醫師</w:t>
            </w:r>
          </w:p>
          <w:p w14:paraId="3B3D483E" w14:textId="07B10FA5" w:rsidR="00884202" w:rsidRPr="007B0B75" w:rsidRDefault="008973A8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National Cheng Kung University Hospital</w:t>
            </w:r>
          </w:p>
        </w:tc>
      </w:tr>
      <w:tr w:rsidR="00884202" w:rsidRPr="00884202" w14:paraId="442CE680" w14:textId="77777777" w:rsidTr="008A5CCD">
        <w:trPr>
          <w:trHeight w:val="969"/>
        </w:trPr>
        <w:tc>
          <w:tcPr>
            <w:tcW w:w="1129" w:type="dxa"/>
            <w:shd w:val="clear" w:color="auto" w:fill="FFFFFF" w:themeFill="background1"/>
            <w:vAlign w:val="center"/>
          </w:tcPr>
          <w:p w14:paraId="6BC00E34" w14:textId="5720CA57" w:rsidR="00884202" w:rsidRPr="00884202" w:rsidRDefault="00884202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17:</w:t>
            </w:r>
            <w:r w:rsidR="00D92F37">
              <w:rPr>
                <w:rFonts w:ascii="Calibri" w:eastAsia="微軟正黑體" w:hAnsi="Calibri" w:cs="Calibri" w:hint="eastAsia"/>
              </w:rPr>
              <w:t>10</w:t>
            </w:r>
            <w:r w:rsidRPr="00884202">
              <w:rPr>
                <w:rFonts w:ascii="Calibri" w:eastAsia="微軟正黑體" w:hAnsi="Calibri" w:cs="Calibri"/>
              </w:rPr>
              <w:t xml:space="preserve"> – 17:</w:t>
            </w:r>
            <w:r w:rsidR="00D92F37">
              <w:rPr>
                <w:rFonts w:ascii="Calibri" w:eastAsia="微軟正黑體" w:hAnsi="Calibri" w:cs="Calibri" w:hint="eastAsia"/>
              </w:rPr>
              <w:t>30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7F8F6148" w14:textId="77777777" w:rsidR="00884202" w:rsidRPr="00884202" w:rsidRDefault="00884202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Expert Panel Discussion</w:t>
            </w:r>
          </w:p>
        </w:tc>
        <w:tc>
          <w:tcPr>
            <w:tcW w:w="4048" w:type="dxa"/>
            <w:gridSpan w:val="2"/>
            <w:shd w:val="clear" w:color="auto" w:fill="FFFFFF" w:themeFill="background1"/>
            <w:vAlign w:val="center"/>
          </w:tcPr>
          <w:p w14:paraId="1FC112C7" w14:textId="3E242FC5" w:rsidR="00293295" w:rsidRPr="007B0B75" w:rsidRDefault="00293295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陳文鍾醫師</w:t>
            </w:r>
          </w:p>
          <w:p w14:paraId="27A6C6FF" w14:textId="36551031" w:rsidR="00884202" w:rsidRPr="00D92F37" w:rsidRDefault="00884202" w:rsidP="00D92F37">
            <w:pPr>
              <w:jc w:val="center"/>
              <w:rPr>
                <w:rFonts w:ascii="Calibri" w:eastAsia="微軟正黑體" w:hAnsi="Calibri" w:cs="Calibri"/>
                <w:sz w:val="18"/>
                <w:szCs w:val="18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Min-Sheng General Hospital</w:t>
            </w:r>
          </w:p>
        </w:tc>
      </w:tr>
      <w:tr w:rsidR="00D44E65" w:rsidRPr="00884202" w14:paraId="2B4EEB10" w14:textId="77777777" w:rsidTr="001139C6">
        <w:trPr>
          <w:trHeight w:val="572"/>
        </w:trPr>
        <w:tc>
          <w:tcPr>
            <w:tcW w:w="1129" w:type="dxa"/>
            <w:vAlign w:val="center"/>
          </w:tcPr>
          <w:p w14:paraId="6D7FD755" w14:textId="030B7951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17:</w:t>
            </w:r>
            <w:r w:rsidR="00D92F37">
              <w:rPr>
                <w:rFonts w:ascii="Calibri" w:eastAsia="微軟正黑體" w:hAnsi="Calibri" w:cs="Calibri" w:hint="eastAsia"/>
              </w:rPr>
              <w:t>30</w:t>
            </w:r>
            <w:r w:rsidRPr="00884202">
              <w:rPr>
                <w:rFonts w:ascii="Calibri" w:eastAsia="微軟正黑體" w:hAnsi="Calibri" w:cs="Calibri"/>
              </w:rPr>
              <w:t xml:space="preserve"> – 17:</w:t>
            </w:r>
            <w:r w:rsidR="00D92F37">
              <w:rPr>
                <w:rFonts w:ascii="Calibri" w:eastAsia="微軟正黑體" w:hAnsi="Calibri" w:cs="Calibri" w:hint="eastAsia"/>
              </w:rPr>
              <w:t>40</w:t>
            </w:r>
          </w:p>
        </w:tc>
        <w:tc>
          <w:tcPr>
            <w:tcW w:w="3119" w:type="dxa"/>
            <w:vAlign w:val="center"/>
          </w:tcPr>
          <w:p w14:paraId="5C74B683" w14:textId="0B23E441" w:rsidR="00D44E65" w:rsidRPr="00884202" w:rsidRDefault="00D44E65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884202">
              <w:rPr>
                <w:rFonts w:ascii="Calibri" w:eastAsia="微軟正黑體" w:hAnsi="Calibri" w:cs="Calibri"/>
              </w:rPr>
              <w:t>Closing</w:t>
            </w:r>
          </w:p>
        </w:tc>
        <w:tc>
          <w:tcPr>
            <w:tcW w:w="4048" w:type="dxa"/>
            <w:gridSpan w:val="2"/>
            <w:vAlign w:val="center"/>
          </w:tcPr>
          <w:p w14:paraId="49E09454" w14:textId="77777777" w:rsidR="00293295" w:rsidRPr="007B0B75" w:rsidRDefault="00293295" w:rsidP="00D92F37">
            <w:pPr>
              <w:jc w:val="center"/>
              <w:rPr>
                <w:rFonts w:ascii="Calibri" w:eastAsia="微軟正黑體" w:hAnsi="Calibri" w:cs="Calibri"/>
                <w:b/>
                <w:bCs/>
              </w:rPr>
            </w:pPr>
            <w:r w:rsidRPr="007B0B75">
              <w:rPr>
                <w:rFonts w:ascii="Calibri" w:eastAsia="微軟正黑體" w:hAnsi="Calibri" w:cs="Calibri" w:hint="eastAsia"/>
                <w:b/>
                <w:bCs/>
              </w:rPr>
              <w:t>徐紹勛醫師</w:t>
            </w:r>
          </w:p>
          <w:p w14:paraId="568E4737" w14:textId="5989021E" w:rsidR="00884202" w:rsidRPr="007B0B75" w:rsidRDefault="00884202" w:rsidP="00D92F37">
            <w:pPr>
              <w:jc w:val="center"/>
              <w:rPr>
                <w:rFonts w:ascii="Calibri" w:eastAsia="微軟正黑體" w:hAnsi="Calibri" w:cs="Calibri"/>
              </w:rPr>
            </w:pPr>
            <w:r w:rsidRPr="007B0B75">
              <w:rPr>
                <w:rFonts w:ascii="Calibri" w:eastAsia="微軟正黑體" w:hAnsi="Calibri" w:cs="Calibri"/>
                <w:sz w:val="18"/>
                <w:szCs w:val="18"/>
              </w:rPr>
              <w:t>National Taiwan University Hospital</w:t>
            </w:r>
          </w:p>
        </w:tc>
      </w:tr>
    </w:tbl>
    <w:p w14:paraId="1F58C11A" w14:textId="77777777" w:rsidR="00A42370" w:rsidRDefault="00A42370" w:rsidP="00D92F37">
      <w:pPr>
        <w:spacing w:after="0" w:line="240" w:lineRule="auto"/>
        <w:rPr>
          <w:rFonts w:ascii="Calibri" w:eastAsia="微軟正黑體" w:hAnsi="Calibri" w:cs="Calibri"/>
          <w:b/>
          <w:bCs/>
        </w:rPr>
      </w:pPr>
    </w:p>
    <w:p w14:paraId="4E84F080" w14:textId="38B25D48" w:rsidR="00A42370" w:rsidRPr="004D02CA" w:rsidRDefault="00A42370" w:rsidP="00D92F37">
      <w:pPr>
        <w:spacing w:after="0" w:line="240" w:lineRule="auto"/>
      </w:pPr>
    </w:p>
    <w:sectPr w:rsidR="00A42370" w:rsidRPr="004D02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50D00" w14:textId="77777777" w:rsidR="00DA7831" w:rsidRDefault="00DA7831" w:rsidP="00315E09">
      <w:pPr>
        <w:spacing w:after="0" w:line="240" w:lineRule="auto"/>
      </w:pPr>
      <w:r>
        <w:separator/>
      </w:r>
    </w:p>
  </w:endnote>
  <w:endnote w:type="continuationSeparator" w:id="0">
    <w:p w14:paraId="2F624994" w14:textId="77777777" w:rsidR="00DA7831" w:rsidRDefault="00DA7831" w:rsidP="0031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CCA9B" w14:textId="77777777" w:rsidR="00DA7831" w:rsidRDefault="00DA7831" w:rsidP="00315E09">
      <w:pPr>
        <w:spacing w:after="0" w:line="240" w:lineRule="auto"/>
      </w:pPr>
      <w:r>
        <w:separator/>
      </w:r>
    </w:p>
  </w:footnote>
  <w:footnote w:type="continuationSeparator" w:id="0">
    <w:p w14:paraId="2D3AD594" w14:textId="77777777" w:rsidR="00DA7831" w:rsidRDefault="00DA7831" w:rsidP="0031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A5232"/>
    <w:multiLevelType w:val="multilevel"/>
    <w:tmpl w:val="F88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064DE"/>
    <w:multiLevelType w:val="multilevel"/>
    <w:tmpl w:val="C554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1A50FA"/>
    <w:multiLevelType w:val="multilevel"/>
    <w:tmpl w:val="89C6F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3728661">
    <w:abstractNumId w:val="0"/>
  </w:num>
  <w:num w:numId="2" w16cid:durableId="650523124">
    <w:abstractNumId w:val="2"/>
  </w:num>
  <w:num w:numId="3" w16cid:durableId="681862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2CA"/>
    <w:rsid w:val="00033886"/>
    <w:rsid w:val="00054145"/>
    <w:rsid w:val="000618EB"/>
    <w:rsid w:val="00074982"/>
    <w:rsid w:val="00087ED1"/>
    <w:rsid w:val="00095361"/>
    <w:rsid w:val="000B79C8"/>
    <w:rsid w:val="000C519A"/>
    <w:rsid w:val="000E4F36"/>
    <w:rsid w:val="000E7641"/>
    <w:rsid w:val="001139C6"/>
    <w:rsid w:val="001521B0"/>
    <w:rsid w:val="001544E8"/>
    <w:rsid w:val="00293295"/>
    <w:rsid w:val="00293BB3"/>
    <w:rsid w:val="002B36A8"/>
    <w:rsid w:val="002D1EB6"/>
    <w:rsid w:val="00315C65"/>
    <w:rsid w:val="00315E09"/>
    <w:rsid w:val="0031780A"/>
    <w:rsid w:val="00331F6E"/>
    <w:rsid w:val="00382D53"/>
    <w:rsid w:val="003A4C5C"/>
    <w:rsid w:val="00457D9D"/>
    <w:rsid w:val="00482E47"/>
    <w:rsid w:val="004A248A"/>
    <w:rsid w:val="004A5A51"/>
    <w:rsid w:val="004B6628"/>
    <w:rsid w:val="004D02CA"/>
    <w:rsid w:val="00586010"/>
    <w:rsid w:val="0059465F"/>
    <w:rsid w:val="005F76E2"/>
    <w:rsid w:val="006014B5"/>
    <w:rsid w:val="00612536"/>
    <w:rsid w:val="00614E17"/>
    <w:rsid w:val="0066452E"/>
    <w:rsid w:val="006B3DC8"/>
    <w:rsid w:val="00736E88"/>
    <w:rsid w:val="00790465"/>
    <w:rsid w:val="007B0B75"/>
    <w:rsid w:val="0082012E"/>
    <w:rsid w:val="00851A99"/>
    <w:rsid w:val="00884202"/>
    <w:rsid w:val="00894728"/>
    <w:rsid w:val="008973A8"/>
    <w:rsid w:val="008A0FBC"/>
    <w:rsid w:val="00947169"/>
    <w:rsid w:val="009B3914"/>
    <w:rsid w:val="009D7623"/>
    <w:rsid w:val="00A03571"/>
    <w:rsid w:val="00A105EE"/>
    <w:rsid w:val="00A15A02"/>
    <w:rsid w:val="00A407C6"/>
    <w:rsid w:val="00A42370"/>
    <w:rsid w:val="00A55E4F"/>
    <w:rsid w:val="00A947BD"/>
    <w:rsid w:val="00AA4F36"/>
    <w:rsid w:val="00AA56C7"/>
    <w:rsid w:val="00AA605D"/>
    <w:rsid w:val="00AB5E00"/>
    <w:rsid w:val="00AD2B42"/>
    <w:rsid w:val="00B25604"/>
    <w:rsid w:val="00B2709D"/>
    <w:rsid w:val="00B404D2"/>
    <w:rsid w:val="00BC67B7"/>
    <w:rsid w:val="00BE198D"/>
    <w:rsid w:val="00C141D8"/>
    <w:rsid w:val="00C86E7A"/>
    <w:rsid w:val="00CA02FA"/>
    <w:rsid w:val="00CC1C53"/>
    <w:rsid w:val="00D2099D"/>
    <w:rsid w:val="00D2798B"/>
    <w:rsid w:val="00D44E65"/>
    <w:rsid w:val="00D6360C"/>
    <w:rsid w:val="00D70697"/>
    <w:rsid w:val="00D92F37"/>
    <w:rsid w:val="00DA7831"/>
    <w:rsid w:val="00E43964"/>
    <w:rsid w:val="00E83878"/>
    <w:rsid w:val="00E84C28"/>
    <w:rsid w:val="00E86DEC"/>
    <w:rsid w:val="00EC60BC"/>
    <w:rsid w:val="00F2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CA66A3"/>
  <w15:chartTrackingRefBased/>
  <w15:docId w15:val="{708F80BE-81BB-41F2-AA57-A58F8DEF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4D02C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2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2C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2C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2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2C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2C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2C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2C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2C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2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2C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2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2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2CA"/>
    <w:rPr>
      <w:rFonts w:eastAsiaTheme="majorEastAsia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2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2CA"/>
    <w:rPr>
      <w:rFonts w:eastAsiaTheme="majorEastAsia" w:cstheme="majorBidi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2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2C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2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2C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2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2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2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2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2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2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2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2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D02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5E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15E0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95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953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0434FAF91490CC4C88826BB201443B8E" ma:contentTypeVersion="20" ma:contentTypeDescription="建立新的文件。" ma:contentTypeScope="" ma:versionID="84535a586a88f255dd841d2b09ea1add">
  <xsd:schema xmlns:xsd="http://www.w3.org/2001/XMLSchema" xmlns:xs="http://www.w3.org/2001/XMLSchema" xmlns:p="http://schemas.microsoft.com/office/2006/metadata/properties" xmlns:ns1="http://schemas.microsoft.com/sharepoint/v3" xmlns:ns2="5fd3ffbb-5d66-48bd-a800-e9c8fcf0bfb3" xmlns:ns3="1a0e52d6-faa7-463f-ab97-f9ce74a1c998" targetNamespace="http://schemas.microsoft.com/office/2006/metadata/properties" ma:root="true" ma:fieldsID="7fc7207c52ba5b8be4222e05e78fb2fe" ns1:_="" ns2:_="" ns3:_="">
    <xsd:import namespace="http://schemas.microsoft.com/sharepoint/v3"/>
    <xsd:import namespace="5fd3ffbb-5d66-48bd-a800-e9c8fcf0bfb3"/>
    <xsd:import namespace="1a0e52d6-faa7-463f-ab97-f9ce74a1c9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統一規範原則內容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統一規範原則 UI 動作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3ffbb-5d66-48bd-a800-e9c8fcf0bf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影像標籤" ma:readOnly="false" ma:fieldId="{5cf76f15-5ced-4ddc-b409-7134ff3c332f}" ma:taxonomyMulti="true" ma:sspId="3f5e642b-91f5-4888-b018-43334a040d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0e52d6-faa7-463f-ab97-f9ce74a1c9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d250172-d037-417b-a35c-eca1a90cc0b4}" ma:internalName="TaxCatchAll" ma:showField="CatchAllData" ma:web="1a0e52d6-faa7-463f-ab97-f9ce74a1c9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1a0e52d6-faa7-463f-ab97-f9ce74a1c998" xsi:nil="true"/>
    <lcf76f155ced4ddcb4097134ff3c332f xmlns="5fd3ffbb-5d66-48bd-a800-e9c8fcf0bfb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07BCF-9D09-4911-AA93-C0A7380E2E9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5fd3ffbb-5d66-48bd-a800-e9c8fcf0bfb3"/>
    <ds:schemaRef ds:uri="1a0e52d6-faa7-463f-ab97-f9ce74a1c998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A99A76-6D2F-422E-A2D2-E705405B15BB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1a0e52d6-faa7-463f-ab97-f9ce74a1c998"/>
    <ds:schemaRef ds:uri="5fd3ffbb-5d66-48bd-a800-e9c8fcf0bfb3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EBF9A2-564F-43E5-8B15-8A8B9154B98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00de4ec-48a8-43a6-be74-e31274e2060d}" enabled="0" method="" siteId="{a00de4ec-48a8-43a6-be74-e31274e206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Chao, Jimmy</dc:creator>
  <cp:keywords/>
  <dc:description/>
  <cp:lastModifiedBy>Ying, Angela</cp:lastModifiedBy>
  <cp:revision>4</cp:revision>
  <cp:lastPrinted>2026-06-02T05:03:00Z</cp:lastPrinted>
  <dcterms:created xsi:type="dcterms:W3CDTF">2026-06-04T05:12:00Z</dcterms:created>
  <dcterms:modified xsi:type="dcterms:W3CDTF">2026-06-04T05:14:00Z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0x0101000434FAF91490CC4C88826BB201443B8E</vt:lpwstr>
  </property>
  <property fmtid="{D5CDD505-2E9C-101B-9397-08002B2CF9AE}" pid="3" name="MSIP_Label_e8eb498b-0d81-45f2-8b59-5de0d84f8a15_Enabled">
    <vt:lpwstr>true</vt:lpwstr>
  </property>
  <property fmtid="{D5CDD505-2E9C-101B-9397-08002B2CF9AE}" pid="4" name="MSIP_Label_e8eb498b-0d81-45f2-8b59-5de0d84f8a15_SetDate">
    <vt:lpwstr>2026-05-21T10:10:30Z</vt:lpwstr>
  </property>
  <property fmtid="{D5CDD505-2E9C-101B-9397-08002B2CF9AE}" pid="5" name="MSIP_Label_e8eb498b-0d81-45f2-8b59-5de0d84f8a15_Method">
    <vt:lpwstr>Privileged</vt:lpwstr>
  </property>
  <property fmtid="{D5CDD505-2E9C-101B-9397-08002B2CF9AE}" pid="6" name="MSIP_Label_e8eb498b-0d81-45f2-8b59-5de0d84f8a15_Name">
    <vt:lpwstr>T. Chinese - Not Classified</vt:lpwstr>
  </property>
  <property fmtid="{D5CDD505-2E9C-101B-9397-08002B2CF9AE}" pid="7" name="MSIP_Label_e8eb498b-0d81-45f2-8b59-5de0d84f8a15_SiteId">
    <vt:lpwstr>a00de4ec-48a8-43a6-be74-e31274e2060d</vt:lpwstr>
  </property>
  <property fmtid="{D5CDD505-2E9C-101B-9397-08002B2CF9AE}" pid="8" name="MSIP_Label_e8eb498b-0d81-45f2-8b59-5de0d84f8a15_ActionId">
    <vt:lpwstr>6a9b6476-0e92-4342-9485-5556d85fcf73</vt:lpwstr>
  </property>
  <property fmtid="{D5CDD505-2E9C-101B-9397-08002B2CF9AE}" pid="9" name="MSIP_Label_e8eb498b-0d81-45f2-8b59-5de0d84f8a15_ContentBits">
    <vt:lpwstr>0</vt:lpwstr>
  </property>
  <property fmtid="{D5CDD505-2E9C-101B-9397-08002B2CF9AE}" pid="10" name="MSIP_Label_e8eb498b-0d81-45f2-8b59-5de0d84f8a15_Tag">
    <vt:lpwstr>10, 0, 1, 1</vt:lpwstr>
  </property>
  <property fmtid="{D5CDD505-2E9C-101B-9397-08002B2CF9AE}" pid="11" name="_AdHocReviewCycleID">
    <vt:i4>1616402755</vt:i4>
  </property>
  <property fmtid="{D5CDD505-2E9C-101B-9397-08002B2CF9AE}" pid="12" name="_NewReviewCycle">
    <vt:lpwstr/>
  </property>
  <property fmtid="{D5CDD505-2E9C-101B-9397-08002B2CF9AE}" pid="13" name="_EmailSubject">
    <vt:lpwstr>[贊助公文草擬] 20260704 Taiwan PAH Summit 公文</vt:lpwstr>
  </property>
  <property fmtid="{D5CDD505-2E9C-101B-9397-08002B2CF9AE}" pid="14" name="_AuthorEmail">
    <vt:lpwstr>jimmy.chao@msd.com</vt:lpwstr>
  </property>
  <property fmtid="{D5CDD505-2E9C-101B-9397-08002B2CF9AE}" pid="15" name="_AuthorEmailDisplayName">
    <vt:lpwstr>Chao, Jimmy</vt:lpwstr>
  </property>
  <property fmtid="{D5CDD505-2E9C-101B-9397-08002B2CF9AE}" pid="16" name="_ReviewingToolsShownOnce">
    <vt:lpwstr/>
  </property>
</Properties>
</file>